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2D3" w:rsidRPr="00722AB1" w:rsidRDefault="001D42D3" w:rsidP="001D42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2A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ЗАКАЛИВАНИЯ ЧАСТО БОЛЕЮЩИХ ДЕТЕЙ</w:t>
      </w:r>
    </w:p>
    <w:p w:rsidR="001D42D3" w:rsidRPr="00722AB1" w:rsidRDefault="001D42D3" w:rsidP="001D42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42D3" w:rsidRPr="00722AB1" w:rsidRDefault="001D42D3" w:rsidP="001D4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    Учитывая, что одной из причин, способствующих высокой заболеваемости ЧДБ, часто является незрелость системы тер</w:t>
      </w:r>
      <w:r w:rsidRPr="00722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морегуляции с пониженной устойчивостью к климатическим и </w:t>
      </w:r>
      <w:proofErr w:type="spellStart"/>
      <w:r w:rsidRPr="00722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гелиогеографическим</w:t>
      </w:r>
      <w:proofErr w:type="spellEnd"/>
      <w:r w:rsidRPr="00722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факторам внешней среды, все большую популярность завоевывают методы закаливания, физического воспитания, здорового образа жизни.</w:t>
      </w:r>
    </w:p>
    <w:p w:rsidR="001D42D3" w:rsidRPr="00722AB1" w:rsidRDefault="001D42D3" w:rsidP="001D42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A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ОСНОВНЫЕ ПРИНЦИПЫ ПРОВЕДЕНИЯ ЗАКАЛИВАНИЯ:</w:t>
      </w:r>
    </w:p>
    <w:p w:rsidR="001D42D3" w:rsidRPr="00722AB1" w:rsidRDefault="001D42D3" w:rsidP="001D4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индивидуальный подход (с учетом состояния здоровья ребенка, типа  нервной деятельности);</w:t>
      </w:r>
    </w:p>
    <w:p w:rsidR="001D42D3" w:rsidRPr="00722AB1" w:rsidRDefault="001D42D3" w:rsidP="001D4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постепенность (постепенный переход от слабых воздей</w:t>
      </w:r>
      <w:r w:rsidRPr="00722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ствий к </w:t>
      </w:r>
      <w:proofErr w:type="gramStart"/>
      <w:r w:rsidRPr="00722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интенсивным</w:t>
      </w:r>
      <w:proofErr w:type="gramEnd"/>
      <w:r w:rsidRPr="00722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1D42D3" w:rsidRPr="00722AB1" w:rsidRDefault="001D42D3" w:rsidP="001D4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регулярность (независимость от погоды и времени года);</w:t>
      </w:r>
    </w:p>
    <w:p w:rsidR="001D42D3" w:rsidRPr="00722AB1" w:rsidRDefault="001D42D3" w:rsidP="001D4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хорошее настроение ребенка при проведении процедур.</w:t>
      </w:r>
    </w:p>
    <w:p w:rsidR="001D42D3" w:rsidRPr="00722AB1" w:rsidRDefault="001D42D3" w:rsidP="001D4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722AB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необходимо быть внимательным родителем, чтобы четко понимать, когда ребенок чувствует себя не очень хорошо, и закаливание надо приостановить.</w:t>
      </w:r>
    </w:p>
    <w:p w:rsidR="001D42D3" w:rsidRPr="00722AB1" w:rsidRDefault="001D42D3" w:rsidP="001D4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Факторами закаливания могут быть: воздух (аэротерапия), вода (водолечение), солнце (гелиотерапия).</w:t>
      </w:r>
    </w:p>
    <w:p w:rsidR="001D42D3" w:rsidRPr="00722AB1" w:rsidRDefault="001D42D3" w:rsidP="001D4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 следует подчеркнуть, что закаливание должно быть мягким, постепенным, не вызывающим у ребенка негатив</w:t>
      </w:r>
      <w:r w:rsidRPr="00722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эмоций, и самое главное систематическим, а не от случая к случаю. Контрастные водные процедуры рекомендуется ис</w:t>
      </w:r>
      <w:r w:rsidRPr="00722A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пользовать с соблюдением основного правила «не допускать переохлаждения ребенка».</w:t>
      </w:r>
    </w:p>
    <w:p w:rsidR="001D42D3" w:rsidRPr="00722AB1" w:rsidRDefault="001D42D3" w:rsidP="001D42D3">
      <w:pPr>
        <w:shd w:val="clear" w:color="auto" w:fill="FFFFFF"/>
        <w:tabs>
          <w:tab w:val="left" w:pos="66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1D42D3" w:rsidRPr="00722AB1" w:rsidRDefault="001D42D3" w:rsidP="001D42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22A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СХЕМА ЗАКАЛИВАНИЯ ЧАСТО БОЛЕЮЩИХ ДЕТЕЙ ДОШКОЛЬНОГО ВОЗРАСТА</w:t>
      </w:r>
    </w:p>
    <w:p w:rsidR="001D42D3" w:rsidRPr="00722AB1" w:rsidRDefault="001D42D3" w:rsidP="001D42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42D3" w:rsidRPr="00722AB1" w:rsidRDefault="001D42D3" w:rsidP="001D4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722A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1. Воздушная ванна с утренней зарядкой (в трусах и майке без рукавов). Продолжительность 10-15 мин, зарядка 6-7 мин.</w:t>
      </w:r>
    </w:p>
    <w:p w:rsidR="001D42D3" w:rsidRPr="00722AB1" w:rsidRDefault="001D42D3" w:rsidP="001D4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722A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2. Умывание водой с постепенным понижением температу</w:t>
      </w:r>
      <w:r w:rsidRPr="00722A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softHyphen/>
        <w:t>ры от +28° до +16</w:t>
      </w:r>
      <w:proofErr w:type="gramStart"/>
      <w:r w:rsidRPr="00722A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°С</w:t>
      </w:r>
      <w:proofErr w:type="gramEnd"/>
      <w:r w:rsidRPr="00722A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(летом) и до +18°С (зимой). Дети моют лицо, шею, верхнюю часть груди и руки выше локтя.</w:t>
      </w:r>
    </w:p>
    <w:p w:rsidR="001D42D3" w:rsidRPr="00722AB1" w:rsidRDefault="001D42D3" w:rsidP="001D4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722A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3. Полоскание рта (дети 3-4 лет), горла (дети старше 4 лет) кипяченой водой комнатной температуры 2 раза в день (утром и вечером). На каждое полоскание используется около одной трети стакана воды.</w:t>
      </w:r>
    </w:p>
    <w:p w:rsidR="001D42D3" w:rsidRPr="00722AB1" w:rsidRDefault="001D42D3" w:rsidP="001D4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722A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4. Дневной сон на свежем воздухе, зимой в хорошо прове</w:t>
      </w:r>
      <w:r w:rsidRPr="00722A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softHyphen/>
        <w:t>тренной комнате.</w:t>
      </w:r>
    </w:p>
    <w:p w:rsidR="001D42D3" w:rsidRPr="00722AB1" w:rsidRDefault="001D42D3" w:rsidP="001D4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722A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5. Прогулка 2 раза в день при температуре от +30° до -15°С.</w:t>
      </w:r>
    </w:p>
    <w:p w:rsidR="001D42D3" w:rsidRPr="00722AB1" w:rsidRDefault="001D42D3" w:rsidP="001D4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722A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6. Пребывание летом на солнце от 5-6 мин до 10-15 мин. Повторять 2-3 раза в день.</w:t>
      </w:r>
    </w:p>
    <w:p w:rsidR="001D42D3" w:rsidRPr="00722AB1" w:rsidRDefault="001D42D3" w:rsidP="001D4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722A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7. Зимой — контрастное обливание ног (стоп и нижней тре</w:t>
      </w:r>
      <w:r w:rsidRPr="00722A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softHyphen/>
        <w:t>ти голеней), температура воды +38°... +28°... +38</w:t>
      </w:r>
      <w:proofErr w:type="gramStart"/>
      <w:r w:rsidRPr="00722A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° С</w:t>
      </w:r>
      <w:proofErr w:type="gramEnd"/>
      <w:r w:rsidRPr="00722A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перед дневным сном. Летом — обливание ног после прогулки с постепенным (каждые 5-7 дней на 1°С) понижением температуры воды от +28</w:t>
      </w:r>
      <w:proofErr w:type="gramStart"/>
      <w:r w:rsidRPr="00722A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° С</w:t>
      </w:r>
      <w:proofErr w:type="gramEnd"/>
      <w:r w:rsidRPr="00722A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до +16° С. </w:t>
      </w:r>
      <w:r w:rsidRPr="00722AB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Ножки попеременно обливаются теплой и прохладной водой и, если у ребенка нет хронических заболеваний, серия обливаний заканчивается прохладной водой. Если организм  малыша ослаблен, то заканчивать процедуру надо теплой водой.</w:t>
      </w:r>
    </w:p>
    <w:p w:rsidR="001D42D3" w:rsidRPr="00722AB1" w:rsidRDefault="001D42D3" w:rsidP="001D4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722A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8. Ванна, температура воды +36</w:t>
      </w:r>
      <w:proofErr w:type="gramStart"/>
      <w:r w:rsidRPr="00722A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°С</w:t>
      </w:r>
      <w:proofErr w:type="gramEnd"/>
      <w:r w:rsidRPr="00722A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, с последующим обливанием водой температуры +34° С перед ночным сном</w:t>
      </w:r>
    </w:p>
    <w:p w:rsidR="001D42D3" w:rsidRPr="00722AB1" w:rsidRDefault="001D42D3" w:rsidP="001D4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722A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        В оздоровлении часто болеющих детей большое значение име</w:t>
      </w:r>
      <w:r w:rsidRPr="00722A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softHyphen/>
        <w:t>ет систематическое проведение специальных комплексов лечеб</w:t>
      </w:r>
      <w:r w:rsidRPr="00722A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softHyphen/>
        <w:t>ной физкультуры, направленных на обеспечение хорошего дре</w:t>
      </w:r>
      <w:r w:rsidRPr="00722A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softHyphen/>
        <w:t>нажа бронхов и повышение тонуса дыхательной мускулатуры</w:t>
      </w:r>
    </w:p>
    <w:p w:rsidR="001D42D3" w:rsidRDefault="001D42D3" w:rsidP="001D42D3"/>
    <w:p w:rsidR="009745A0" w:rsidRDefault="009745A0">
      <w:bookmarkStart w:id="0" w:name="_GoBack"/>
      <w:bookmarkEnd w:id="0"/>
    </w:p>
    <w:sectPr w:rsidR="00974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2D3"/>
    <w:rsid w:val="001D42D3"/>
    <w:rsid w:val="0097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1</cp:revision>
  <dcterms:created xsi:type="dcterms:W3CDTF">2018-05-10T23:34:00Z</dcterms:created>
  <dcterms:modified xsi:type="dcterms:W3CDTF">2018-05-10T23:34:00Z</dcterms:modified>
</cp:coreProperties>
</file>